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4C" w:rsidRDefault="004167EA" w:rsidP="004167EA">
      <w:pPr>
        <w:pStyle w:val="NoSpacing"/>
        <w:jc w:val="center"/>
        <w:rPr>
          <w:b/>
          <w:sz w:val="28"/>
          <w:szCs w:val="28"/>
        </w:rPr>
      </w:pPr>
      <w:r w:rsidRPr="004167EA">
        <w:rPr>
          <w:b/>
          <w:sz w:val="28"/>
          <w:szCs w:val="28"/>
        </w:rPr>
        <w:t>City of Green Isle</w:t>
      </w:r>
    </w:p>
    <w:p w:rsidR="004167EA" w:rsidRDefault="004167EA" w:rsidP="004167EA">
      <w:pPr>
        <w:pStyle w:val="NoSpacing"/>
        <w:jc w:val="center"/>
        <w:rPr>
          <w:b/>
          <w:sz w:val="28"/>
          <w:szCs w:val="28"/>
        </w:rPr>
      </w:pPr>
      <w:r>
        <w:rPr>
          <w:b/>
          <w:sz w:val="28"/>
          <w:szCs w:val="28"/>
        </w:rPr>
        <w:t>City Council Meeting Minutes</w:t>
      </w:r>
    </w:p>
    <w:p w:rsidR="004167EA" w:rsidRDefault="004167EA" w:rsidP="004167EA">
      <w:pPr>
        <w:pStyle w:val="NoSpacing"/>
        <w:jc w:val="center"/>
        <w:rPr>
          <w:b/>
          <w:sz w:val="28"/>
          <w:szCs w:val="28"/>
        </w:rPr>
      </w:pPr>
      <w:r>
        <w:rPr>
          <w:b/>
          <w:sz w:val="28"/>
          <w:szCs w:val="28"/>
        </w:rPr>
        <w:t>Tuesday, December 22</w:t>
      </w:r>
      <w:r w:rsidRPr="004167EA">
        <w:rPr>
          <w:b/>
          <w:sz w:val="28"/>
          <w:szCs w:val="28"/>
          <w:vertAlign w:val="superscript"/>
        </w:rPr>
        <w:t>nd</w:t>
      </w:r>
      <w:r>
        <w:rPr>
          <w:b/>
          <w:sz w:val="28"/>
          <w:szCs w:val="28"/>
        </w:rPr>
        <w:t>, 2015 (7 PM)</w:t>
      </w:r>
    </w:p>
    <w:p w:rsidR="004167EA" w:rsidRDefault="004167EA" w:rsidP="004167EA">
      <w:pPr>
        <w:pStyle w:val="NoSpacing"/>
        <w:jc w:val="center"/>
        <w:rPr>
          <w:b/>
          <w:sz w:val="28"/>
          <w:szCs w:val="28"/>
        </w:rPr>
      </w:pPr>
      <w:r>
        <w:rPr>
          <w:b/>
          <w:sz w:val="28"/>
          <w:szCs w:val="28"/>
        </w:rPr>
        <w:t>City Office Council Chambers</w:t>
      </w:r>
    </w:p>
    <w:p w:rsidR="004167EA" w:rsidRDefault="004167EA" w:rsidP="004167EA">
      <w:pPr>
        <w:pStyle w:val="NoSpacing"/>
        <w:jc w:val="center"/>
        <w:rPr>
          <w:b/>
          <w:sz w:val="28"/>
          <w:szCs w:val="28"/>
        </w:rPr>
      </w:pPr>
    </w:p>
    <w:p w:rsidR="004167EA" w:rsidRDefault="004167EA" w:rsidP="004167EA">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7:00 PM</w:t>
      </w:r>
    </w:p>
    <w:p w:rsidR="004167EA" w:rsidRDefault="004167EA" w:rsidP="004167EA">
      <w:pPr>
        <w:pStyle w:val="NoSpacing"/>
        <w:jc w:val="both"/>
        <w:rPr>
          <w:sz w:val="28"/>
          <w:szCs w:val="28"/>
        </w:rPr>
      </w:pPr>
    </w:p>
    <w:p w:rsidR="004167EA" w:rsidRDefault="004167EA" w:rsidP="004167EA">
      <w:pPr>
        <w:pStyle w:val="NoSpacing"/>
        <w:jc w:val="both"/>
        <w:rPr>
          <w:b/>
          <w:sz w:val="28"/>
          <w:szCs w:val="28"/>
          <w:u w:val="single"/>
        </w:rPr>
      </w:pPr>
      <w:r w:rsidRPr="004167EA">
        <w:rPr>
          <w:b/>
          <w:sz w:val="28"/>
          <w:szCs w:val="28"/>
          <w:u w:val="single"/>
        </w:rPr>
        <w:t>Pledge of Allegiance</w:t>
      </w:r>
    </w:p>
    <w:p w:rsidR="004167EA" w:rsidRDefault="004167EA" w:rsidP="004167EA">
      <w:pPr>
        <w:pStyle w:val="NoSpacing"/>
        <w:jc w:val="both"/>
        <w:rPr>
          <w:b/>
          <w:sz w:val="28"/>
          <w:szCs w:val="28"/>
          <w:u w:val="single"/>
        </w:rPr>
      </w:pPr>
    </w:p>
    <w:p w:rsidR="004167EA" w:rsidRDefault="004167EA" w:rsidP="004167EA">
      <w:pPr>
        <w:pStyle w:val="NoSpacing"/>
        <w:jc w:val="both"/>
        <w:rPr>
          <w:sz w:val="28"/>
          <w:szCs w:val="28"/>
        </w:rPr>
      </w:pPr>
      <w:r>
        <w:rPr>
          <w:b/>
          <w:sz w:val="28"/>
          <w:szCs w:val="28"/>
          <w:u w:val="single"/>
        </w:rPr>
        <w:t>Council Members Present</w:t>
      </w:r>
      <w:r>
        <w:rPr>
          <w:sz w:val="28"/>
          <w:szCs w:val="28"/>
        </w:rPr>
        <w:t xml:space="preserve"> ZumBerge, Wentzlaff, Oelfke, Harms</w:t>
      </w:r>
    </w:p>
    <w:p w:rsidR="004167EA" w:rsidRDefault="004167EA" w:rsidP="004167EA">
      <w:pPr>
        <w:pStyle w:val="NoSpacing"/>
        <w:jc w:val="both"/>
        <w:rPr>
          <w:sz w:val="28"/>
          <w:szCs w:val="28"/>
        </w:rPr>
      </w:pPr>
    </w:p>
    <w:p w:rsidR="004167EA" w:rsidRDefault="004167EA" w:rsidP="004167EA">
      <w:pPr>
        <w:pStyle w:val="NoSpacing"/>
        <w:jc w:val="both"/>
        <w:rPr>
          <w:sz w:val="28"/>
          <w:szCs w:val="28"/>
        </w:rPr>
      </w:pPr>
      <w:r>
        <w:rPr>
          <w:b/>
          <w:sz w:val="28"/>
          <w:szCs w:val="28"/>
          <w:u w:val="single"/>
        </w:rPr>
        <w:t xml:space="preserve">Council Members </w:t>
      </w:r>
      <w:proofErr w:type="gramStart"/>
      <w:r>
        <w:rPr>
          <w:b/>
          <w:sz w:val="28"/>
          <w:szCs w:val="28"/>
          <w:u w:val="single"/>
        </w:rPr>
        <w:t>Absent</w:t>
      </w:r>
      <w:proofErr w:type="gramEnd"/>
      <w:r>
        <w:rPr>
          <w:sz w:val="28"/>
          <w:szCs w:val="28"/>
        </w:rPr>
        <w:t xml:space="preserve"> Schauer</w:t>
      </w:r>
    </w:p>
    <w:p w:rsidR="004167EA" w:rsidRDefault="004167EA" w:rsidP="004167EA">
      <w:pPr>
        <w:pStyle w:val="NoSpacing"/>
        <w:jc w:val="both"/>
        <w:rPr>
          <w:sz w:val="28"/>
          <w:szCs w:val="28"/>
        </w:rPr>
      </w:pPr>
    </w:p>
    <w:p w:rsidR="004167EA" w:rsidRDefault="00756BD7" w:rsidP="004167EA">
      <w:pPr>
        <w:pStyle w:val="NoSpacing"/>
        <w:jc w:val="both"/>
        <w:rPr>
          <w:sz w:val="28"/>
          <w:szCs w:val="28"/>
        </w:rPr>
      </w:pPr>
      <w:r>
        <w:rPr>
          <w:b/>
          <w:sz w:val="28"/>
          <w:szCs w:val="28"/>
          <w:u w:val="single"/>
        </w:rPr>
        <w:t>Staff Present</w:t>
      </w:r>
      <w:r>
        <w:rPr>
          <w:sz w:val="28"/>
          <w:szCs w:val="28"/>
        </w:rPr>
        <w:t xml:space="preserve"> City Clerk Panning</w:t>
      </w:r>
    </w:p>
    <w:p w:rsidR="00756BD7" w:rsidRDefault="00756BD7" w:rsidP="004167EA">
      <w:pPr>
        <w:pStyle w:val="NoSpacing"/>
        <w:jc w:val="both"/>
        <w:rPr>
          <w:sz w:val="28"/>
          <w:szCs w:val="28"/>
        </w:rPr>
      </w:pPr>
    </w:p>
    <w:p w:rsidR="00756BD7" w:rsidRDefault="00756BD7" w:rsidP="004167EA">
      <w:pPr>
        <w:pStyle w:val="NoSpacing"/>
        <w:jc w:val="both"/>
        <w:rPr>
          <w:sz w:val="28"/>
          <w:szCs w:val="28"/>
        </w:rPr>
      </w:pPr>
      <w:r>
        <w:rPr>
          <w:b/>
          <w:sz w:val="28"/>
          <w:szCs w:val="28"/>
          <w:u w:val="single"/>
        </w:rPr>
        <w:t>Others Present</w:t>
      </w:r>
      <w:r>
        <w:rPr>
          <w:sz w:val="28"/>
          <w:szCs w:val="28"/>
        </w:rPr>
        <w:t xml:space="preserve"> Vicki Holthaus (AEM), John Miller (Belle Plaine Herald)</w:t>
      </w:r>
    </w:p>
    <w:p w:rsidR="00756BD7" w:rsidRDefault="00756BD7" w:rsidP="004167EA">
      <w:pPr>
        <w:pStyle w:val="NoSpacing"/>
        <w:jc w:val="both"/>
        <w:rPr>
          <w:sz w:val="28"/>
          <w:szCs w:val="28"/>
        </w:rPr>
      </w:pPr>
    </w:p>
    <w:p w:rsidR="00756BD7" w:rsidRDefault="00756BD7" w:rsidP="004167EA">
      <w:pPr>
        <w:pStyle w:val="NoSpacing"/>
        <w:jc w:val="both"/>
        <w:rPr>
          <w:sz w:val="28"/>
          <w:szCs w:val="28"/>
        </w:rPr>
      </w:pPr>
      <w:r>
        <w:rPr>
          <w:b/>
          <w:sz w:val="28"/>
          <w:szCs w:val="28"/>
          <w:u w:val="single"/>
        </w:rPr>
        <w:t xml:space="preserve">Public </w:t>
      </w:r>
      <w:proofErr w:type="gramStart"/>
      <w:r>
        <w:rPr>
          <w:b/>
          <w:sz w:val="28"/>
          <w:szCs w:val="28"/>
          <w:u w:val="single"/>
        </w:rPr>
        <w:t>Comment</w:t>
      </w:r>
      <w:r>
        <w:rPr>
          <w:sz w:val="28"/>
          <w:szCs w:val="28"/>
        </w:rPr>
        <w:t xml:space="preserve">  None</w:t>
      </w:r>
      <w:proofErr w:type="gramEnd"/>
    </w:p>
    <w:p w:rsidR="00756BD7" w:rsidRDefault="00756BD7" w:rsidP="004167EA">
      <w:pPr>
        <w:pStyle w:val="NoSpacing"/>
        <w:jc w:val="both"/>
        <w:rPr>
          <w:sz w:val="28"/>
          <w:szCs w:val="28"/>
        </w:rPr>
      </w:pPr>
    </w:p>
    <w:p w:rsidR="00756BD7" w:rsidRDefault="00756BD7" w:rsidP="004167EA">
      <w:pPr>
        <w:pStyle w:val="NoSpacing"/>
        <w:jc w:val="both"/>
        <w:rPr>
          <w:sz w:val="28"/>
          <w:szCs w:val="28"/>
        </w:rPr>
      </w:pPr>
      <w:r>
        <w:rPr>
          <w:b/>
          <w:sz w:val="28"/>
          <w:szCs w:val="28"/>
          <w:u w:val="single"/>
        </w:rPr>
        <w:t>Approval of the Agenda</w:t>
      </w:r>
      <w:r>
        <w:rPr>
          <w:sz w:val="28"/>
          <w:szCs w:val="28"/>
        </w:rPr>
        <w:t xml:space="preserve"> Panning &amp; Harms asked to be added to the Agenda</w:t>
      </w:r>
    </w:p>
    <w:p w:rsidR="00756BD7" w:rsidRDefault="00756BD7" w:rsidP="004167EA">
      <w:pPr>
        <w:pStyle w:val="NoSpacing"/>
        <w:jc w:val="both"/>
        <w:rPr>
          <w:sz w:val="28"/>
          <w:szCs w:val="28"/>
        </w:rPr>
      </w:pPr>
    </w:p>
    <w:p w:rsidR="00756BD7" w:rsidRDefault="00756BD7" w:rsidP="004167EA">
      <w:pPr>
        <w:pStyle w:val="NoSpacing"/>
        <w:jc w:val="both"/>
        <w:rPr>
          <w:b/>
          <w:sz w:val="28"/>
          <w:szCs w:val="28"/>
          <w:u w:val="single"/>
        </w:rPr>
      </w:pPr>
      <w:r>
        <w:rPr>
          <w:b/>
          <w:sz w:val="28"/>
          <w:szCs w:val="28"/>
          <w:u w:val="single"/>
        </w:rPr>
        <w:t>Motion made by Wentzlaff &amp; seconded by Oelfke to approve the Agenda with the additions. Motion carried 4/0.</w:t>
      </w:r>
    </w:p>
    <w:p w:rsidR="00756BD7" w:rsidRDefault="00756BD7" w:rsidP="004167EA">
      <w:pPr>
        <w:pStyle w:val="NoSpacing"/>
        <w:jc w:val="both"/>
        <w:rPr>
          <w:b/>
          <w:sz w:val="28"/>
          <w:szCs w:val="28"/>
          <w:u w:val="single"/>
        </w:rPr>
      </w:pPr>
    </w:p>
    <w:p w:rsidR="00756BD7" w:rsidRDefault="00756BD7" w:rsidP="004167EA">
      <w:pPr>
        <w:pStyle w:val="NoSpacing"/>
        <w:jc w:val="both"/>
        <w:rPr>
          <w:b/>
          <w:sz w:val="28"/>
          <w:szCs w:val="28"/>
          <w:u w:val="single"/>
        </w:rPr>
      </w:pPr>
      <w:r>
        <w:rPr>
          <w:b/>
          <w:sz w:val="28"/>
          <w:szCs w:val="28"/>
          <w:u w:val="single"/>
        </w:rPr>
        <w:t>Approval of the Consent Agenda</w:t>
      </w:r>
    </w:p>
    <w:p w:rsidR="00756BD7" w:rsidRDefault="00756BD7" w:rsidP="00756BD7">
      <w:pPr>
        <w:pStyle w:val="NoSpacing"/>
        <w:numPr>
          <w:ilvl w:val="0"/>
          <w:numId w:val="1"/>
        </w:numPr>
        <w:jc w:val="both"/>
        <w:rPr>
          <w:b/>
          <w:sz w:val="28"/>
          <w:szCs w:val="28"/>
          <w:u w:val="single"/>
        </w:rPr>
      </w:pPr>
      <w:r>
        <w:rPr>
          <w:b/>
          <w:sz w:val="28"/>
          <w:szCs w:val="28"/>
          <w:u w:val="single"/>
        </w:rPr>
        <w:t>Approval of the minutes from the December 8</w:t>
      </w:r>
      <w:r w:rsidRPr="00756BD7">
        <w:rPr>
          <w:b/>
          <w:sz w:val="28"/>
          <w:szCs w:val="28"/>
          <w:u w:val="single"/>
          <w:vertAlign w:val="superscript"/>
        </w:rPr>
        <w:t>th</w:t>
      </w:r>
      <w:r>
        <w:rPr>
          <w:b/>
          <w:sz w:val="28"/>
          <w:szCs w:val="28"/>
          <w:u w:val="single"/>
        </w:rPr>
        <w:t>, 2015 meeting</w:t>
      </w:r>
    </w:p>
    <w:p w:rsidR="00756BD7" w:rsidRDefault="00756BD7" w:rsidP="00756BD7">
      <w:pPr>
        <w:pStyle w:val="NoSpacing"/>
        <w:numPr>
          <w:ilvl w:val="0"/>
          <w:numId w:val="1"/>
        </w:numPr>
        <w:jc w:val="both"/>
        <w:rPr>
          <w:b/>
          <w:sz w:val="28"/>
          <w:szCs w:val="28"/>
          <w:u w:val="single"/>
        </w:rPr>
      </w:pPr>
      <w:r>
        <w:rPr>
          <w:b/>
          <w:sz w:val="28"/>
          <w:szCs w:val="28"/>
          <w:u w:val="single"/>
        </w:rPr>
        <w:t>Approval of the claims for December 22, 2015 totalling $36,567.94</w:t>
      </w:r>
    </w:p>
    <w:p w:rsidR="00756BD7" w:rsidRDefault="00756BD7" w:rsidP="00756BD7">
      <w:pPr>
        <w:pStyle w:val="NoSpacing"/>
        <w:jc w:val="both"/>
        <w:rPr>
          <w:b/>
          <w:sz w:val="28"/>
          <w:szCs w:val="28"/>
          <w:u w:val="single"/>
        </w:rPr>
      </w:pPr>
    </w:p>
    <w:p w:rsidR="00756BD7" w:rsidRDefault="00756BD7" w:rsidP="00756BD7">
      <w:pPr>
        <w:pStyle w:val="NoSpacing"/>
        <w:jc w:val="both"/>
        <w:rPr>
          <w:b/>
          <w:sz w:val="28"/>
          <w:szCs w:val="28"/>
          <w:u w:val="single"/>
        </w:rPr>
      </w:pPr>
      <w:r>
        <w:rPr>
          <w:b/>
          <w:sz w:val="28"/>
          <w:szCs w:val="28"/>
          <w:u w:val="single"/>
        </w:rPr>
        <w:t>Motion made by Harms &amp; seconded by ZumBerge to approve the Consent Agenda. Motion carried 4/0.</w:t>
      </w:r>
    </w:p>
    <w:p w:rsidR="00756BD7" w:rsidRDefault="00756BD7" w:rsidP="00756BD7">
      <w:pPr>
        <w:pStyle w:val="NoSpacing"/>
        <w:jc w:val="both"/>
        <w:rPr>
          <w:b/>
          <w:sz w:val="28"/>
          <w:szCs w:val="28"/>
          <w:u w:val="single"/>
        </w:rPr>
      </w:pPr>
    </w:p>
    <w:p w:rsidR="00756BD7" w:rsidRDefault="001302A9" w:rsidP="00756BD7">
      <w:pPr>
        <w:pStyle w:val="NoSpacing"/>
        <w:jc w:val="both"/>
        <w:rPr>
          <w:sz w:val="28"/>
          <w:szCs w:val="28"/>
        </w:rPr>
      </w:pPr>
      <w:r>
        <w:rPr>
          <w:b/>
          <w:sz w:val="28"/>
          <w:szCs w:val="28"/>
          <w:u w:val="single"/>
        </w:rPr>
        <w:t>Vicki (AEM Financial) 2016 budget (Resolution 2015-16)</w:t>
      </w:r>
      <w:r w:rsidR="00107BCC">
        <w:rPr>
          <w:b/>
          <w:sz w:val="28"/>
          <w:szCs w:val="28"/>
          <w:u w:val="single"/>
        </w:rPr>
        <w:t xml:space="preserve"> </w:t>
      </w:r>
      <w:r w:rsidR="00107BCC">
        <w:rPr>
          <w:sz w:val="28"/>
          <w:szCs w:val="28"/>
        </w:rPr>
        <w:t xml:space="preserve">Vicki went through the proposed Final budget page by page. She said the 3.02% increase would equate to a 3.04% increase to the property owners or a home evluated at $100,000.00 would see an approximate increase of $49.00 per year. She also said that the Green Isle increase is one of the lowest of the cities in which she is involved. </w:t>
      </w:r>
      <w:r w:rsidR="00CF687A">
        <w:rPr>
          <w:sz w:val="28"/>
          <w:szCs w:val="28"/>
        </w:rPr>
        <w:t xml:space="preserve">Vicki </w:t>
      </w:r>
      <w:r w:rsidR="00CF687A">
        <w:rPr>
          <w:sz w:val="28"/>
          <w:szCs w:val="28"/>
        </w:rPr>
        <w:lastRenderedPageBreak/>
        <w:t xml:space="preserve">brought up the $50,000 that the City is donating to the school for 2016. Panning said that the Council did this without raising the levy by reducing the street inprovements &amp; that the tax increment financing to a business in town has expired which amounted to approximately $20,000.00 per year. </w:t>
      </w:r>
    </w:p>
    <w:p w:rsidR="00CF687A" w:rsidRDefault="00CF687A" w:rsidP="00756BD7">
      <w:pPr>
        <w:pStyle w:val="NoSpacing"/>
        <w:jc w:val="both"/>
        <w:rPr>
          <w:sz w:val="28"/>
          <w:szCs w:val="28"/>
        </w:rPr>
      </w:pPr>
    </w:p>
    <w:p w:rsidR="00CF687A" w:rsidRDefault="00CF687A" w:rsidP="00756BD7">
      <w:pPr>
        <w:pStyle w:val="NoSpacing"/>
        <w:jc w:val="both"/>
        <w:rPr>
          <w:b/>
          <w:sz w:val="28"/>
          <w:szCs w:val="28"/>
          <w:u w:val="single"/>
        </w:rPr>
      </w:pPr>
      <w:r>
        <w:rPr>
          <w:b/>
          <w:sz w:val="28"/>
          <w:szCs w:val="28"/>
          <w:u w:val="single"/>
        </w:rPr>
        <w:t xml:space="preserve">Motion made by Wentzlaff &amp; seconded by </w:t>
      </w:r>
      <w:proofErr w:type="gramStart"/>
      <w:r>
        <w:rPr>
          <w:b/>
          <w:sz w:val="28"/>
          <w:szCs w:val="28"/>
          <w:u w:val="single"/>
        </w:rPr>
        <w:t>ZumBerge  to</w:t>
      </w:r>
      <w:proofErr w:type="gramEnd"/>
      <w:r>
        <w:rPr>
          <w:b/>
          <w:sz w:val="28"/>
          <w:szCs w:val="28"/>
          <w:u w:val="single"/>
        </w:rPr>
        <w:t xml:space="preserve"> adopt Resolution 2015-16. Motion carried 4/0.</w:t>
      </w:r>
    </w:p>
    <w:p w:rsidR="00CF687A" w:rsidRDefault="00CF687A" w:rsidP="00756BD7">
      <w:pPr>
        <w:pStyle w:val="NoSpacing"/>
        <w:jc w:val="both"/>
        <w:rPr>
          <w:b/>
          <w:sz w:val="28"/>
          <w:szCs w:val="28"/>
          <w:u w:val="single"/>
        </w:rPr>
      </w:pPr>
    </w:p>
    <w:p w:rsidR="00CF687A" w:rsidRDefault="00CF687A" w:rsidP="00756BD7">
      <w:pPr>
        <w:pStyle w:val="NoSpacing"/>
        <w:jc w:val="both"/>
        <w:rPr>
          <w:sz w:val="28"/>
          <w:szCs w:val="28"/>
        </w:rPr>
      </w:pPr>
      <w:r>
        <w:rPr>
          <w:b/>
          <w:sz w:val="28"/>
          <w:szCs w:val="28"/>
          <w:u w:val="single"/>
        </w:rPr>
        <w:t>Verizon Tower Update</w:t>
      </w:r>
      <w:r>
        <w:rPr>
          <w:sz w:val="28"/>
          <w:szCs w:val="28"/>
        </w:rPr>
        <w:t xml:space="preserve"> Clerk </w:t>
      </w:r>
      <w:proofErr w:type="gramStart"/>
      <w:r>
        <w:rPr>
          <w:sz w:val="28"/>
          <w:szCs w:val="28"/>
        </w:rPr>
        <w:t>Panning</w:t>
      </w:r>
      <w:proofErr w:type="gramEnd"/>
      <w:r>
        <w:rPr>
          <w:sz w:val="28"/>
          <w:szCs w:val="28"/>
        </w:rPr>
        <w:t xml:space="preserve"> stated that he </w:t>
      </w:r>
      <w:r w:rsidR="005A091F">
        <w:rPr>
          <w:sz w:val="28"/>
          <w:szCs w:val="28"/>
        </w:rPr>
        <w:t>communicates with Julie Plante on a weekly basis and she has not given the City a firm completion date. The latest he heard is that they are waiting for a “speciality part” to come in.</w:t>
      </w:r>
    </w:p>
    <w:p w:rsidR="005A091F" w:rsidRDefault="005A091F" w:rsidP="00756BD7">
      <w:pPr>
        <w:pStyle w:val="NoSpacing"/>
        <w:jc w:val="both"/>
        <w:rPr>
          <w:sz w:val="28"/>
          <w:szCs w:val="28"/>
        </w:rPr>
      </w:pPr>
    </w:p>
    <w:p w:rsidR="005A091F" w:rsidRDefault="005A091F" w:rsidP="00756BD7">
      <w:pPr>
        <w:pStyle w:val="NoSpacing"/>
        <w:jc w:val="both"/>
        <w:rPr>
          <w:sz w:val="28"/>
          <w:szCs w:val="28"/>
        </w:rPr>
      </w:pPr>
      <w:r>
        <w:rPr>
          <w:b/>
          <w:sz w:val="28"/>
          <w:szCs w:val="28"/>
          <w:u w:val="single"/>
        </w:rPr>
        <w:t>Mid-County Coop</w:t>
      </w:r>
      <w:r>
        <w:rPr>
          <w:sz w:val="28"/>
          <w:szCs w:val="28"/>
        </w:rPr>
        <w:t xml:space="preserve"> Panning said that he contacted Mid-County Coop regarding the semi trailor and was told that Dusty Kroells owns it. Panning was told that the plan is to move it behind Steve Hansen’s building. Panning said that that would just put the burden on Hansen as opposed to Kroell’s. Panning also said that he sent Hansen a letter </w:t>
      </w:r>
      <w:r w:rsidR="004033FD">
        <w:rPr>
          <w:sz w:val="28"/>
          <w:szCs w:val="28"/>
        </w:rPr>
        <w:t>saying that the large number of barrels behind his shop also came up in the last Council meeting but has not heard from him.</w:t>
      </w:r>
    </w:p>
    <w:p w:rsidR="004033FD" w:rsidRDefault="004033FD" w:rsidP="00756BD7">
      <w:pPr>
        <w:pStyle w:val="NoSpacing"/>
        <w:jc w:val="both"/>
        <w:rPr>
          <w:sz w:val="28"/>
          <w:szCs w:val="28"/>
        </w:rPr>
      </w:pPr>
    </w:p>
    <w:p w:rsidR="004033FD" w:rsidRDefault="004033FD" w:rsidP="00756BD7">
      <w:pPr>
        <w:pStyle w:val="NoSpacing"/>
        <w:jc w:val="both"/>
        <w:rPr>
          <w:sz w:val="28"/>
          <w:szCs w:val="28"/>
        </w:rPr>
      </w:pPr>
      <w:r>
        <w:rPr>
          <w:b/>
          <w:sz w:val="28"/>
          <w:szCs w:val="28"/>
          <w:u w:val="single"/>
        </w:rPr>
        <w:t>Other Matters—</w:t>
      </w:r>
    </w:p>
    <w:p w:rsidR="004033FD" w:rsidRDefault="004033FD" w:rsidP="00756BD7">
      <w:pPr>
        <w:pStyle w:val="NoSpacing"/>
        <w:jc w:val="both"/>
        <w:rPr>
          <w:sz w:val="28"/>
          <w:szCs w:val="28"/>
        </w:rPr>
      </w:pPr>
    </w:p>
    <w:p w:rsidR="004033FD" w:rsidRDefault="004033FD" w:rsidP="00756BD7">
      <w:pPr>
        <w:pStyle w:val="NoSpacing"/>
        <w:jc w:val="both"/>
        <w:rPr>
          <w:b/>
          <w:sz w:val="28"/>
          <w:szCs w:val="28"/>
          <w:u w:val="single"/>
        </w:rPr>
      </w:pPr>
      <w:r>
        <w:rPr>
          <w:b/>
          <w:sz w:val="28"/>
          <w:szCs w:val="28"/>
          <w:u w:val="single"/>
        </w:rPr>
        <w:t>Wentzlaff made a motion seconded by Oelfke to have Clerk Panning pay Haslip (building inspector) if the invoice comes in yet this year. Motion carried 4/0.</w:t>
      </w:r>
    </w:p>
    <w:p w:rsidR="004033FD" w:rsidRDefault="004033FD" w:rsidP="00756BD7">
      <w:pPr>
        <w:pStyle w:val="NoSpacing"/>
        <w:jc w:val="both"/>
        <w:rPr>
          <w:b/>
          <w:sz w:val="28"/>
          <w:szCs w:val="28"/>
          <w:u w:val="single"/>
        </w:rPr>
      </w:pPr>
    </w:p>
    <w:p w:rsidR="004033FD" w:rsidRDefault="0049746F" w:rsidP="00756BD7">
      <w:pPr>
        <w:pStyle w:val="NoSpacing"/>
        <w:jc w:val="both"/>
        <w:rPr>
          <w:sz w:val="28"/>
          <w:szCs w:val="28"/>
        </w:rPr>
      </w:pPr>
      <w:r>
        <w:rPr>
          <w:sz w:val="28"/>
          <w:szCs w:val="28"/>
        </w:rPr>
        <w:t xml:space="preserve">Harms said he attended a Fire Dept. meeting and was told that </w:t>
      </w:r>
      <w:proofErr w:type="gramStart"/>
      <w:r>
        <w:rPr>
          <w:sz w:val="28"/>
          <w:szCs w:val="28"/>
        </w:rPr>
        <w:t>the they</w:t>
      </w:r>
      <w:proofErr w:type="gramEnd"/>
      <w:r>
        <w:rPr>
          <w:sz w:val="28"/>
          <w:szCs w:val="28"/>
        </w:rPr>
        <w:t xml:space="preserve"> took in $22,730.83 so far in 2015. Harms also said that Todd Meeker was going to retire in 2016.</w:t>
      </w:r>
    </w:p>
    <w:p w:rsidR="0049746F" w:rsidRDefault="0049746F" w:rsidP="00756BD7">
      <w:pPr>
        <w:pStyle w:val="NoSpacing"/>
        <w:jc w:val="both"/>
        <w:rPr>
          <w:sz w:val="28"/>
          <w:szCs w:val="28"/>
        </w:rPr>
      </w:pPr>
    </w:p>
    <w:p w:rsidR="0049746F" w:rsidRDefault="0049746F" w:rsidP="00756BD7">
      <w:pPr>
        <w:pStyle w:val="NoSpacing"/>
        <w:jc w:val="both"/>
        <w:rPr>
          <w:b/>
          <w:sz w:val="28"/>
          <w:szCs w:val="28"/>
          <w:u w:val="single"/>
        </w:rPr>
      </w:pPr>
      <w:r>
        <w:rPr>
          <w:b/>
          <w:sz w:val="28"/>
          <w:szCs w:val="28"/>
          <w:u w:val="single"/>
        </w:rPr>
        <w:t>Motion made by Wentzlaff &amp; seconded by Harms to adjourn at 7:30 PM. Motion carried 4/0.</w:t>
      </w:r>
    </w:p>
    <w:p w:rsidR="0049746F" w:rsidRDefault="0049746F" w:rsidP="00756BD7">
      <w:pPr>
        <w:pStyle w:val="NoSpacing"/>
        <w:jc w:val="both"/>
        <w:rPr>
          <w:b/>
          <w:sz w:val="28"/>
          <w:szCs w:val="28"/>
          <w:u w:val="single"/>
        </w:rPr>
      </w:pPr>
    </w:p>
    <w:p w:rsidR="0049746F" w:rsidRDefault="0049746F" w:rsidP="00756BD7">
      <w:pPr>
        <w:pStyle w:val="NoSpacing"/>
        <w:jc w:val="both"/>
        <w:rPr>
          <w:b/>
          <w:sz w:val="28"/>
          <w:szCs w:val="28"/>
          <w:u w:val="single"/>
        </w:rPr>
      </w:pPr>
    </w:p>
    <w:p w:rsidR="0049746F" w:rsidRDefault="0049746F" w:rsidP="00756BD7">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49746F" w:rsidRDefault="0049746F" w:rsidP="00756BD7">
      <w:pPr>
        <w:pStyle w:val="NoSpacing"/>
        <w:jc w:val="both"/>
        <w:rPr>
          <w:b/>
          <w:sz w:val="28"/>
          <w:szCs w:val="28"/>
        </w:rPr>
      </w:pPr>
    </w:p>
    <w:p w:rsidR="0049746F" w:rsidRDefault="0049746F" w:rsidP="00756BD7">
      <w:pPr>
        <w:pStyle w:val="NoSpacing"/>
        <w:jc w:val="both"/>
        <w:rPr>
          <w:b/>
          <w:sz w:val="28"/>
          <w:szCs w:val="28"/>
        </w:rPr>
      </w:pPr>
      <w:r>
        <w:rPr>
          <w:b/>
          <w:sz w:val="28"/>
          <w:szCs w:val="28"/>
        </w:rPr>
        <w:t>______________________________</w:t>
      </w:r>
      <w:r>
        <w:rPr>
          <w:b/>
          <w:sz w:val="28"/>
          <w:szCs w:val="28"/>
        </w:rPr>
        <w:tab/>
      </w:r>
      <w:r>
        <w:rPr>
          <w:b/>
          <w:sz w:val="28"/>
          <w:szCs w:val="28"/>
        </w:rPr>
        <w:tab/>
        <w:t>____________________________</w:t>
      </w:r>
    </w:p>
    <w:p w:rsidR="0049746F" w:rsidRPr="0049746F" w:rsidRDefault="0049746F" w:rsidP="00756BD7">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4033FD" w:rsidRDefault="004033FD" w:rsidP="00756BD7">
      <w:pPr>
        <w:pStyle w:val="NoSpacing"/>
        <w:jc w:val="both"/>
        <w:rPr>
          <w:b/>
          <w:sz w:val="28"/>
          <w:szCs w:val="28"/>
          <w:u w:val="single"/>
        </w:rPr>
      </w:pPr>
    </w:p>
    <w:p w:rsidR="004033FD" w:rsidRPr="004033FD" w:rsidRDefault="004033FD" w:rsidP="00756BD7">
      <w:pPr>
        <w:pStyle w:val="NoSpacing"/>
        <w:jc w:val="both"/>
        <w:rPr>
          <w:b/>
          <w:sz w:val="28"/>
          <w:szCs w:val="28"/>
          <w:u w:val="single"/>
        </w:rPr>
      </w:pPr>
    </w:p>
    <w:p w:rsidR="004167EA" w:rsidRDefault="004167EA" w:rsidP="004167EA">
      <w:pPr>
        <w:pStyle w:val="NoSpacing"/>
        <w:jc w:val="both"/>
        <w:rPr>
          <w:sz w:val="28"/>
          <w:szCs w:val="28"/>
        </w:rPr>
      </w:pPr>
    </w:p>
    <w:p w:rsidR="004167EA" w:rsidRDefault="004167EA" w:rsidP="004167EA">
      <w:pPr>
        <w:pStyle w:val="NoSpacing"/>
        <w:jc w:val="both"/>
        <w:rPr>
          <w:sz w:val="28"/>
          <w:szCs w:val="28"/>
        </w:rPr>
      </w:pPr>
    </w:p>
    <w:p w:rsidR="004167EA" w:rsidRDefault="004167EA" w:rsidP="004167EA">
      <w:pPr>
        <w:pStyle w:val="NoSpacing"/>
        <w:jc w:val="both"/>
        <w:rPr>
          <w:sz w:val="28"/>
          <w:szCs w:val="28"/>
        </w:rPr>
      </w:pPr>
    </w:p>
    <w:p w:rsidR="004167EA" w:rsidRPr="004167EA" w:rsidRDefault="004167EA" w:rsidP="004167EA">
      <w:pPr>
        <w:pStyle w:val="NoSpacing"/>
        <w:jc w:val="both"/>
        <w:rPr>
          <w:sz w:val="28"/>
          <w:szCs w:val="28"/>
        </w:rPr>
      </w:pPr>
    </w:p>
    <w:p w:rsidR="004167EA" w:rsidRPr="004167EA" w:rsidRDefault="004167EA" w:rsidP="004167EA">
      <w:pPr>
        <w:pStyle w:val="NoSpacing"/>
        <w:jc w:val="center"/>
        <w:rPr>
          <w:b/>
          <w:sz w:val="28"/>
          <w:szCs w:val="28"/>
          <w:u w:val="single"/>
        </w:rPr>
      </w:pPr>
    </w:p>
    <w:sectPr w:rsidR="004167EA" w:rsidRPr="004167EA" w:rsidSect="00B46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7CC2"/>
    <w:multiLevelType w:val="hybridMultilevel"/>
    <w:tmpl w:val="3D7AF19C"/>
    <w:lvl w:ilvl="0" w:tplc="EA9E40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167EA"/>
    <w:rsid w:val="00107BCC"/>
    <w:rsid w:val="001302A9"/>
    <w:rsid w:val="004033FD"/>
    <w:rsid w:val="004167EA"/>
    <w:rsid w:val="0049746F"/>
    <w:rsid w:val="005A091F"/>
    <w:rsid w:val="00657212"/>
    <w:rsid w:val="00756BD7"/>
    <w:rsid w:val="00B4664C"/>
    <w:rsid w:val="00CF6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7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2015-12-30T19:40:00Z</dcterms:created>
  <dcterms:modified xsi:type="dcterms:W3CDTF">2015-12-31T17:59:00Z</dcterms:modified>
</cp:coreProperties>
</file>